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4537E8" w:rsidRPr="0044033E" w14:paraId="3E5E80BE" w14:textId="77777777" w:rsidTr="000B7D1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529F" w14:textId="77777777" w:rsidR="004537E8" w:rsidRPr="0044033E" w:rsidRDefault="004537E8" w:rsidP="004537E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44033E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38FD7FB2" w14:textId="77777777" w:rsidR="004537E8" w:rsidRPr="0044033E" w:rsidRDefault="004537E8" w:rsidP="004537E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4033E">
              <w:rPr>
                <w:rFonts w:ascii="Tw Cen MT" w:hAnsi="Tw Cen MT"/>
                <w:b/>
                <w:sz w:val="28"/>
                <w:szCs w:val="32"/>
              </w:rPr>
              <w:t>22PC1IN202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1892A6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9BED2FA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8B0B795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7FA539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1F24A3C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16A10F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A2D9E4E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1EF8B7" w14:textId="77777777" w:rsidR="004537E8" w:rsidRPr="0044033E" w:rsidRDefault="004537E8" w:rsidP="004537E8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87148" w14:textId="77777777" w:rsidR="004537E8" w:rsidRPr="0044033E" w:rsidRDefault="004537E8" w:rsidP="004537E8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4033E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56F86680" w14:textId="77777777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44033E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12812601" w14:textId="77777777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44033E">
        <w:rPr>
          <w:rFonts w:ascii="Tw Cen MT" w:hAnsi="Tw Cen MT"/>
          <w:bCs/>
          <w:sz w:val="28"/>
          <w:szCs w:val="32"/>
        </w:rPr>
        <w:t>(AUTONOMOUS)</w:t>
      </w:r>
    </w:p>
    <w:p w14:paraId="7F9B9E3F" w14:textId="42B9F083" w:rsidR="004537E8" w:rsidRPr="0044033E" w:rsidRDefault="0044033E" w:rsidP="004537E8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8D617F">
        <w:rPr>
          <w:rFonts w:ascii="Tw Cen MT" w:hAnsi="Tw Cen MT"/>
          <w:sz w:val="28"/>
          <w:szCs w:val="28"/>
        </w:rPr>
        <w:t xml:space="preserve"> 2026</w:t>
      </w:r>
      <w:r w:rsidR="004537E8" w:rsidRPr="0044033E">
        <w:rPr>
          <w:rFonts w:ascii="Tw Cen MT" w:hAnsi="Tw Cen MT"/>
          <w:sz w:val="28"/>
          <w:szCs w:val="25"/>
        </w:rPr>
        <w:t xml:space="preserve"> </w:t>
      </w:r>
    </w:p>
    <w:p w14:paraId="1012C556" w14:textId="77777777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44033E">
        <w:rPr>
          <w:rFonts w:ascii="Tw Cen MT" w:hAnsi="Tw Cen MT"/>
          <w:b/>
          <w:caps/>
          <w:sz w:val="28"/>
          <w:szCs w:val="28"/>
        </w:rPr>
        <w:t>Computer Networks</w:t>
      </w:r>
    </w:p>
    <w:p w14:paraId="3B291DD4" w14:textId="1617B495" w:rsidR="004537E8" w:rsidRPr="0044033E" w:rsidRDefault="004537E8" w:rsidP="004537E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4033E">
        <w:rPr>
          <w:rFonts w:ascii="Tw Cen MT" w:hAnsi="Tw Cen MT"/>
          <w:sz w:val="26"/>
          <w:szCs w:val="26"/>
        </w:rPr>
        <w:t>(</w:t>
      </w:r>
      <w:r w:rsidR="0044033E" w:rsidRPr="0044033E">
        <w:rPr>
          <w:rFonts w:ascii="Tw Cen MT" w:hAnsi="Tw Cen MT"/>
          <w:sz w:val="26"/>
          <w:szCs w:val="26"/>
        </w:rPr>
        <w:t>CS-IoT</w:t>
      </w:r>
      <w:r w:rsidRPr="0044033E">
        <w:rPr>
          <w:rFonts w:ascii="Tw Cen MT" w:hAnsi="Tw Cen MT"/>
          <w:sz w:val="26"/>
          <w:szCs w:val="26"/>
        </w:rPr>
        <w:t>)</w:t>
      </w:r>
    </w:p>
    <w:p w14:paraId="336A2096" w14:textId="51282B4B" w:rsidR="004537E8" w:rsidRPr="0044033E" w:rsidRDefault="004537E8" w:rsidP="004537E8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44033E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44033E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970FAC7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4033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E51676E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44033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23F9B736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3DF65AB3" w14:textId="77777777" w:rsidR="004537E8" w:rsidRPr="0044033E" w:rsidRDefault="004537E8" w:rsidP="0044033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44033E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4033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2F0254D4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4033E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4537E8" w:rsidRPr="0044033E" w14:paraId="749EF719" w14:textId="77777777" w:rsidTr="000B7D11">
        <w:tc>
          <w:tcPr>
            <w:tcW w:w="902" w:type="dxa"/>
          </w:tcPr>
          <w:p w14:paraId="077D0DA7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38181D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Name different types of network topologies.</w:t>
            </w:r>
          </w:p>
        </w:tc>
        <w:tc>
          <w:tcPr>
            <w:tcW w:w="947" w:type="dxa"/>
          </w:tcPr>
          <w:p w14:paraId="7A5E8AC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7FE587F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CO1</w:t>
            </w:r>
          </w:p>
        </w:tc>
        <w:tc>
          <w:tcPr>
            <w:tcW w:w="806" w:type="dxa"/>
          </w:tcPr>
          <w:p w14:paraId="1395CB2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537E8" w:rsidRPr="0044033E" w14:paraId="33032D61" w14:textId="77777777" w:rsidTr="000B7D11">
        <w:tc>
          <w:tcPr>
            <w:tcW w:w="902" w:type="dxa"/>
          </w:tcPr>
          <w:p w14:paraId="117A5DD1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E6DC56A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What is Go-Back-N ARQ?</w:t>
            </w:r>
          </w:p>
        </w:tc>
        <w:tc>
          <w:tcPr>
            <w:tcW w:w="947" w:type="dxa"/>
          </w:tcPr>
          <w:p w14:paraId="743B269B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C4503D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EB2235B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4537E8" w:rsidRPr="0044033E" w14:paraId="1A051629" w14:textId="77777777" w:rsidTr="000B7D11">
        <w:tc>
          <w:tcPr>
            <w:tcW w:w="902" w:type="dxa"/>
          </w:tcPr>
          <w:p w14:paraId="1BF0BB7B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D551DF8" w14:textId="77777777" w:rsidR="004537E8" w:rsidRPr="0044033E" w:rsidRDefault="004537E8" w:rsidP="0044033E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List out any two routing protocol names.</w:t>
            </w:r>
          </w:p>
        </w:tc>
        <w:tc>
          <w:tcPr>
            <w:tcW w:w="947" w:type="dxa"/>
          </w:tcPr>
          <w:p w14:paraId="456BAD7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EEA0671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3060BF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537E8" w:rsidRPr="0044033E" w14:paraId="3DBA9F99" w14:textId="77777777" w:rsidTr="000B7D11">
        <w:tc>
          <w:tcPr>
            <w:tcW w:w="902" w:type="dxa"/>
          </w:tcPr>
          <w:p w14:paraId="502FF52B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ADD4E0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Explain the multiplexing in the transport layer?</w:t>
            </w:r>
          </w:p>
        </w:tc>
        <w:tc>
          <w:tcPr>
            <w:tcW w:w="947" w:type="dxa"/>
          </w:tcPr>
          <w:p w14:paraId="770779D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4D9633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2C07E5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3978F03C" w14:textId="77777777" w:rsidTr="000B7D11">
        <w:tc>
          <w:tcPr>
            <w:tcW w:w="902" w:type="dxa"/>
          </w:tcPr>
          <w:p w14:paraId="3B8996EF" w14:textId="77777777" w:rsidR="004537E8" w:rsidRPr="0044033E" w:rsidRDefault="004537E8" w:rsidP="0044033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8702D50" w14:textId="77777777" w:rsidR="004537E8" w:rsidRPr="0044033E" w:rsidRDefault="004537E8" w:rsidP="0044033E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Identify the packet filtering firewall names?</w:t>
            </w:r>
          </w:p>
        </w:tc>
        <w:tc>
          <w:tcPr>
            <w:tcW w:w="947" w:type="dxa"/>
          </w:tcPr>
          <w:p w14:paraId="72870B6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1CDA19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8BC439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</w:tbl>
    <w:p w14:paraId="6FA5107A" w14:textId="77777777" w:rsidR="004537E8" w:rsidRPr="0044033E" w:rsidRDefault="004537E8" w:rsidP="004403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75FAA1" w14:textId="77777777" w:rsidR="004537E8" w:rsidRPr="0044033E" w:rsidRDefault="004537E8" w:rsidP="0044033E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44033E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4033E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</w:r>
      <w:r w:rsidRPr="0044033E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B1CB1F5" w14:textId="77777777" w:rsidR="004537E8" w:rsidRPr="0044033E" w:rsidRDefault="004537E8" w:rsidP="0044033E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4537E8" w:rsidRPr="0044033E" w14:paraId="48256550" w14:textId="77777777" w:rsidTr="000B7D11">
        <w:tc>
          <w:tcPr>
            <w:tcW w:w="10780" w:type="dxa"/>
            <w:gridSpan w:val="5"/>
          </w:tcPr>
          <w:p w14:paraId="66E3B1B5" w14:textId="77777777" w:rsidR="004537E8" w:rsidRPr="0044033E" w:rsidRDefault="004537E8" w:rsidP="0044033E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4537E8" w:rsidRPr="0044033E" w14:paraId="6D090C4A" w14:textId="77777777" w:rsidTr="000B7D11">
        <w:tc>
          <w:tcPr>
            <w:tcW w:w="902" w:type="dxa"/>
          </w:tcPr>
          <w:p w14:paraId="5DAC91D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4064C964" w14:textId="77777777" w:rsidR="004537E8" w:rsidRPr="0044033E" w:rsidRDefault="004537E8" w:rsidP="004403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protocols and standards with examples.</w:t>
            </w:r>
          </w:p>
        </w:tc>
        <w:tc>
          <w:tcPr>
            <w:tcW w:w="805" w:type="dxa"/>
          </w:tcPr>
          <w:p w14:paraId="758ECFB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2C3061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ECD1771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01B043E0" w14:textId="77777777" w:rsidTr="000B7D11">
        <w:trPr>
          <w:trHeight w:val="329"/>
        </w:trPr>
        <w:tc>
          <w:tcPr>
            <w:tcW w:w="902" w:type="dxa"/>
          </w:tcPr>
          <w:p w14:paraId="0F29533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F6B3BC7" w14:textId="77777777" w:rsidR="004537E8" w:rsidRPr="0044033E" w:rsidRDefault="004537E8" w:rsidP="004403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Analyze the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spread spectrum techniques in detail.</w:t>
            </w:r>
          </w:p>
        </w:tc>
        <w:tc>
          <w:tcPr>
            <w:tcW w:w="805" w:type="dxa"/>
          </w:tcPr>
          <w:p w14:paraId="0FE11B5C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9E358A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1CC323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537E8" w:rsidRPr="0044033E" w14:paraId="4CFDD434" w14:textId="77777777" w:rsidTr="000B7D11">
        <w:tc>
          <w:tcPr>
            <w:tcW w:w="10780" w:type="dxa"/>
            <w:gridSpan w:val="5"/>
          </w:tcPr>
          <w:p w14:paraId="6228A990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4134157E" w14:textId="77777777" w:rsidTr="000B7D11">
        <w:tc>
          <w:tcPr>
            <w:tcW w:w="902" w:type="dxa"/>
          </w:tcPr>
          <w:p w14:paraId="40C2A608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6686444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Discuss various network topologies, including their advantages and disadvantages.</w:t>
            </w:r>
          </w:p>
        </w:tc>
        <w:tc>
          <w:tcPr>
            <w:tcW w:w="805" w:type="dxa"/>
          </w:tcPr>
          <w:p w14:paraId="6DDB32A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D3257F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F65031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BL-6</w:t>
            </w:r>
          </w:p>
        </w:tc>
      </w:tr>
      <w:tr w:rsidR="004537E8" w:rsidRPr="0044033E" w14:paraId="7E456883" w14:textId="77777777" w:rsidTr="000B7D11">
        <w:tc>
          <w:tcPr>
            <w:tcW w:w="10780" w:type="dxa"/>
            <w:gridSpan w:val="5"/>
          </w:tcPr>
          <w:p w14:paraId="06296CF3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4537E8" w:rsidRPr="0044033E" w14:paraId="046351E5" w14:textId="77777777" w:rsidTr="000B7D11">
        <w:tc>
          <w:tcPr>
            <w:tcW w:w="902" w:type="dxa"/>
          </w:tcPr>
          <w:p w14:paraId="47C7594F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5B9FEF2" w14:textId="77777777" w:rsidR="004537E8" w:rsidRPr="0044033E" w:rsidRDefault="004537E8" w:rsidP="004403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Compare and construct between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error detection and correction techniques in detailed examples.</w:t>
            </w:r>
          </w:p>
        </w:tc>
        <w:tc>
          <w:tcPr>
            <w:tcW w:w="805" w:type="dxa"/>
          </w:tcPr>
          <w:p w14:paraId="0B765C3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BB61D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DA59573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4537E8" w:rsidRPr="0044033E" w14:paraId="4E7F98F4" w14:textId="77777777" w:rsidTr="000B7D11">
        <w:tc>
          <w:tcPr>
            <w:tcW w:w="902" w:type="dxa"/>
          </w:tcPr>
          <w:p w14:paraId="71496E11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9108501" w14:textId="77777777" w:rsidR="004537E8" w:rsidRPr="0044033E" w:rsidRDefault="004537E8" w:rsidP="0044033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Illustrate the CSMA and CD protocol with a neat diagram.</w:t>
            </w:r>
          </w:p>
        </w:tc>
        <w:tc>
          <w:tcPr>
            <w:tcW w:w="805" w:type="dxa"/>
          </w:tcPr>
          <w:p w14:paraId="79CB308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11C1F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B4A5A8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0F7177A5" w14:textId="77777777" w:rsidTr="000B7D11">
        <w:tc>
          <w:tcPr>
            <w:tcW w:w="10780" w:type="dxa"/>
            <w:gridSpan w:val="5"/>
          </w:tcPr>
          <w:p w14:paraId="101BA40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4C21A5E1" w14:textId="77777777" w:rsidTr="000B7D11">
        <w:tc>
          <w:tcPr>
            <w:tcW w:w="902" w:type="dxa"/>
          </w:tcPr>
          <w:p w14:paraId="0F079E28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324B1443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 xml:space="preserve">Analyze the </w:t>
            </w: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sliding window protocol and the piggybacking mechanism with block diagrams.</w:t>
            </w:r>
          </w:p>
        </w:tc>
        <w:tc>
          <w:tcPr>
            <w:tcW w:w="805" w:type="dxa"/>
          </w:tcPr>
          <w:p w14:paraId="05551CD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D4131EA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924998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4537E8" w:rsidRPr="0044033E" w14:paraId="1FA678B8" w14:textId="77777777" w:rsidTr="000B7D11">
        <w:tc>
          <w:tcPr>
            <w:tcW w:w="10780" w:type="dxa"/>
            <w:gridSpan w:val="5"/>
          </w:tcPr>
          <w:p w14:paraId="41E59589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4537E8" w:rsidRPr="0044033E" w14:paraId="418D7518" w14:textId="77777777" w:rsidTr="000B7D11">
        <w:tc>
          <w:tcPr>
            <w:tcW w:w="902" w:type="dxa"/>
          </w:tcPr>
          <w:p w14:paraId="5071FD6A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013ABCA" w14:textId="77777777" w:rsidR="004537E8" w:rsidRPr="0044033E" w:rsidRDefault="004537E8" w:rsidP="004403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Write short notes on unicast routing protocols.</w:t>
            </w:r>
          </w:p>
        </w:tc>
        <w:tc>
          <w:tcPr>
            <w:tcW w:w="805" w:type="dxa"/>
          </w:tcPr>
          <w:p w14:paraId="4DB24DE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C62A75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FBAEFC6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0A23C0C7" w14:textId="77777777" w:rsidTr="000B7D11">
        <w:tc>
          <w:tcPr>
            <w:tcW w:w="902" w:type="dxa"/>
          </w:tcPr>
          <w:p w14:paraId="6AD1DE6D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04EEB18" w14:textId="77777777" w:rsidR="004537E8" w:rsidRPr="0044033E" w:rsidRDefault="004537E8" w:rsidP="0044033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the different types of switching techniques with examples.</w:t>
            </w:r>
          </w:p>
        </w:tc>
        <w:tc>
          <w:tcPr>
            <w:tcW w:w="805" w:type="dxa"/>
          </w:tcPr>
          <w:p w14:paraId="3E9DB5FC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35B5C3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2ED716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4537E8" w:rsidRPr="0044033E" w14:paraId="668DCCD2" w14:textId="77777777" w:rsidTr="000B7D11">
        <w:tc>
          <w:tcPr>
            <w:tcW w:w="10780" w:type="dxa"/>
            <w:gridSpan w:val="5"/>
          </w:tcPr>
          <w:p w14:paraId="18A755A8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04F24F4F" w14:textId="77777777" w:rsidTr="000B7D11">
        <w:trPr>
          <w:trHeight w:val="70"/>
        </w:trPr>
        <w:tc>
          <w:tcPr>
            <w:tcW w:w="902" w:type="dxa"/>
          </w:tcPr>
          <w:p w14:paraId="68F7765E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7884EB6E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Summarize the working of DHCP in dynamic IP allocation and the Key Components of DHCP in detail.</w:t>
            </w:r>
          </w:p>
        </w:tc>
        <w:tc>
          <w:tcPr>
            <w:tcW w:w="805" w:type="dxa"/>
          </w:tcPr>
          <w:p w14:paraId="1E48E1C2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09A09F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563E91A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4EA25DCE" w14:textId="77777777" w:rsidTr="000B7D11">
        <w:tc>
          <w:tcPr>
            <w:tcW w:w="10780" w:type="dxa"/>
            <w:gridSpan w:val="5"/>
          </w:tcPr>
          <w:p w14:paraId="5ED93A67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4537E8" w:rsidRPr="0044033E" w14:paraId="7A6ECA97" w14:textId="77777777" w:rsidTr="000B7D11">
        <w:tc>
          <w:tcPr>
            <w:tcW w:w="902" w:type="dxa"/>
          </w:tcPr>
          <w:p w14:paraId="45F58040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645FDF9" w14:textId="77777777" w:rsidR="004537E8" w:rsidRPr="0044033E" w:rsidRDefault="004537E8" w:rsidP="004403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Differentiate between UDP and TCP and explain their advantages and disadvantages.</w:t>
            </w:r>
          </w:p>
        </w:tc>
        <w:tc>
          <w:tcPr>
            <w:tcW w:w="805" w:type="dxa"/>
          </w:tcPr>
          <w:p w14:paraId="762D3AC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34F84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B258BB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32BE1F5E" w14:textId="77777777" w:rsidTr="000B7D11">
        <w:tc>
          <w:tcPr>
            <w:tcW w:w="902" w:type="dxa"/>
          </w:tcPr>
          <w:p w14:paraId="075F0981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FC5D12" w14:textId="77777777" w:rsidR="004537E8" w:rsidRPr="0044033E" w:rsidRDefault="004537E8" w:rsidP="0044033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the multiplexing and demultiplexing in the transport layer briefly.</w:t>
            </w:r>
          </w:p>
        </w:tc>
        <w:tc>
          <w:tcPr>
            <w:tcW w:w="805" w:type="dxa"/>
          </w:tcPr>
          <w:p w14:paraId="638B791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8B25E38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DD580E1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4537E8" w:rsidRPr="0044033E" w14:paraId="441599D4" w14:textId="77777777" w:rsidTr="000B7D11">
        <w:tc>
          <w:tcPr>
            <w:tcW w:w="10780" w:type="dxa"/>
            <w:gridSpan w:val="5"/>
          </w:tcPr>
          <w:p w14:paraId="42C614B7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0CB1A13C" w14:textId="77777777" w:rsidTr="000B7D11">
        <w:tc>
          <w:tcPr>
            <w:tcW w:w="902" w:type="dxa"/>
          </w:tcPr>
          <w:p w14:paraId="0BBB42B2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9FA50A0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Write briefly about the Quality of Service and its parameters in detail. Why is quality of service important?</w:t>
            </w:r>
          </w:p>
        </w:tc>
        <w:tc>
          <w:tcPr>
            <w:tcW w:w="805" w:type="dxa"/>
          </w:tcPr>
          <w:p w14:paraId="02F3D92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FDF5F06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74D548F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4537E8" w:rsidRPr="0044033E" w14:paraId="625CBE94" w14:textId="77777777" w:rsidTr="000B7D11">
        <w:tc>
          <w:tcPr>
            <w:tcW w:w="10780" w:type="dxa"/>
            <w:gridSpan w:val="5"/>
          </w:tcPr>
          <w:p w14:paraId="15831F84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4537E8" w:rsidRPr="0044033E" w14:paraId="2EEA814C" w14:textId="77777777" w:rsidTr="000B7D11">
        <w:trPr>
          <w:trHeight w:val="123"/>
        </w:trPr>
        <w:tc>
          <w:tcPr>
            <w:tcW w:w="902" w:type="dxa"/>
          </w:tcPr>
          <w:p w14:paraId="1B081360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FDC1B06" w14:textId="77777777" w:rsidR="004537E8" w:rsidRPr="0044033E" w:rsidRDefault="004537E8" w:rsidP="004403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Justify the SMTP Protocol and its operations.</w:t>
            </w:r>
          </w:p>
        </w:tc>
        <w:tc>
          <w:tcPr>
            <w:tcW w:w="805" w:type="dxa"/>
          </w:tcPr>
          <w:p w14:paraId="5A05842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0ABB73E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6A18EA7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BL-5</w:t>
            </w:r>
          </w:p>
        </w:tc>
      </w:tr>
      <w:tr w:rsidR="004537E8" w:rsidRPr="0044033E" w14:paraId="753CF43C" w14:textId="77777777" w:rsidTr="000B7D11">
        <w:tc>
          <w:tcPr>
            <w:tcW w:w="902" w:type="dxa"/>
          </w:tcPr>
          <w:p w14:paraId="756F1859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060312" w14:textId="77777777" w:rsidR="004537E8" w:rsidRPr="0044033E" w:rsidRDefault="004537E8" w:rsidP="004403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Explain SNMP architecture and its components.</w:t>
            </w:r>
          </w:p>
        </w:tc>
        <w:tc>
          <w:tcPr>
            <w:tcW w:w="805" w:type="dxa"/>
          </w:tcPr>
          <w:p w14:paraId="7BB0A36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27891E9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682713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4537E8" w:rsidRPr="0044033E" w14:paraId="4B651249" w14:textId="77777777" w:rsidTr="000B7D11">
        <w:tc>
          <w:tcPr>
            <w:tcW w:w="10780" w:type="dxa"/>
            <w:gridSpan w:val="5"/>
          </w:tcPr>
          <w:p w14:paraId="3E728BAC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033E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4537E8" w:rsidRPr="0044033E" w14:paraId="77773CAD" w14:textId="77777777" w:rsidTr="000B7D11">
        <w:tc>
          <w:tcPr>
            <w:tcW w:w="902" w:type="dxa"/>
          </w:tcPr>
          <w:p w14:paraId="7F7B5B53" w14:textId="77777777" w:rsidR="004537E8" w:rsidRPr="0044033E" w:rsidRDefault="004537E8" w:rsidP="004403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462" w:type="dxa"/>
          </w:tcPr>
          <w:p w14:paraId="3A6B7311" w14:textId="77777777" w:rsidR="004537E8" w:rsidRPr="0044033E" w:rsidRDefault="004537E8" w:rsidP="004403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44033E">
              <w:rPr>
                <w:rFonts w:ascii="Times New Roman" w:hAnsi="Times New Roman"/>
                <w:sz w:val="24"/>
                <w:szCs w:val="24"/>
                <w:lang w:val="en-IN"/>
              </w:rPr>
              <w:t>Briefly explain the client-server architecture in Application Layer protocols.</w:t>
            </w:r>
          </w:p>
        </w:tc>
        <w:tc>
          <w:tcPr>
            <w:tcW w:w="805" w:type="dxa"/>
          </w:tcPr>
          <w:p w14:paraId="472A2D04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0DC420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329D905" w14:textId="77777777" w:rsidR="004537E8" w:rsidRPr="0044033E" w:rsidRDefault="004537E8" w:rsidP="004403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033E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345FAAF8" w14:textId="77777777" w:rsidR="004537E8" w:rsidRPr="0044033E" w:rsidRDefault="004537E8" w:rsidP="004403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2EA8B6" w14:textId="77777777" w:rsidR="004537E8" w:rsidRPr="0044033E" w:rsidRDefault="004537E8" w:rsidP="004403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4033E">
        <w:rPr>
          <w:rFonts w:ascii="Times New Roman" w:hAnsi="Times New Roman"/>
          <w:sz w:val="24"/>
          <w:szCs w:val="24"/>
        </w:rPr>
        <w:t>****</w:t>
      </w:r>
    </w:p>
    <w:p w14:paraId="5481C3E9" w14:textId="77777777" w:rsidR="0084386C" w:rsidRDefault="0084386C" w:rsidP="004537E8">
      <w:pPr>
        <w:spacing w:after="0" w:line="240" w:lineRule="auto"/>
      </w:pPr>
    </w:p>
    <w:sectPr w:rsidR="0084386C" w:rsidSect="00416E9E">
      <w:footerReference w:type="default" r:id="rId7"/>
      <w:pgSz w:w="11906" w:h="16838"/>
      <w:pgMar w:top="720" w:right="720" w:bottom="720" w:left="720" w:header="708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5535C" w14:textId="77777777" w:rsidR="0081658F" w:rsidRDefault="0081658F" w:rsidP="00416E9E">
      <w:pPr>
        <w:spacing w:after="0" w:line="240" w:lineRule="auto"/>
      </w:pPr>
      <w:r>
        <w:separator/>
      </w:r>
    </w:p>
  </w:endnote>
  <w:endnote w:type="continuationSeparator" w:id="0">
    <w:p w14:paraId="499B230E" w14:textId="77777777" w:rsidR="0081658F" w:rsidRDefault="0081658F" w:rsidP="00416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0342082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9748798" w14:textId="7FB56C32" w:rsidR="00416E9E" w:rsidRDefault="00416E9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458115" w14:textId="77777777" w:rsidR="00416E9E" w:rsidRDefault="00416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22E9D" w14:textId="77777777" w:rsidR="0081658F" w:rsidRDefault="0081658F" w:rsidP="00416E9E">
      <w:pPr>
        <w:spacing w:after="0" w:line="240" w:lineRule="auto"/>
      </w:pPr>
      <w:r>
        <w:separator/>
      </w:r>
    </w:p>
  </w:footnote>
  <w:footnote w:type="continuationSeparator" w:id="0">
    <w:p w14:paraId="7F32493F" w14:textId="77777777" w:rsidR="0081658F" w:rsidRDefault="0081658F" w:rsidP="00416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44236998">
    <w:abstractNumId w:val="3"/>
  </w:num>
  <w:num w:numId="2" w16cid:durableId="1623730997">
    <w:abstractNumId w:val="1"/>
  </w:num>
  <w:num w:numId="3" w16cid:durableId="1740981647">
    <w:abstractNumId w:val="4"/>
  </w:num>
  <w:num w:numId="4" w16cid:durableId="437214291">
    <w:abstractNumId w:val="0"/>
  </w:num>
  <w:num w:numId="5" w16cid:durableId="810635538">
    <w:abstractNumId w:val="5"/>
  </w:num>
  <w:num w:numId="6" w16cid:durableId="202510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6C"/>
    <w:rsid w:val="00416E9E"/>
    <w:rsid w:val="0044033E"/>
    <w:rsid w:val="004537E8"/>
    <w:rsid w:val="0081658F"/>
    <w:rsid w:val="0084386C"/>
    <w:rsid w:val="00954305"/>
    <w:rsid w:val="00FA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D7B42E"/>
  <w15:chartTrackingRefBased/>
  <w15:docId w15:val="{40B0E536-F751-4FFE-9E5E-E7C1830DC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7E8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8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38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38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38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38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38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38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38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8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8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38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38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38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38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38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8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43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3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38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38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3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38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438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38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8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8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4386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4537E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1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E9E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6E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E9E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318</Words>
  <Characters>1816</Characters>
  <Application>Microsoft Office Word</Application>
  <DocSecurity>0</DocSecurity>
  <Lines>15</Lines>
  <Paragraphs>4</Paragraphs>
  <ScaleCrop>false</ScaleCrop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4</cp:revision>
  <dcterms:created xsi:type="dcterms:W3CDTF">2026-05-14T09:56:00Z</dcterms:created>
  <dcterms:modified xsi:type="dcterms:W3CDTF">2026-06-01T09:24:00Z</dcterms:modified>
</cp:coreProperties>
</file>